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48B9" w14:textId="77777777" w:rsidR="00B01D8C" w:rsidRDefault="003E19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DB06AE" wp14:editId="489BEEB1">
            <wp:extent cx="2371114" cy="12437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r="62320"/>
                    <a:stretch>
                      <a:fillRect/>
                    </a:stretch>
                  </pic:blipFill>
                  <pic:spPr>
                    <a:xfrm>
                      <a:off x="0" y="0"/>
                      <a:ext cx="2371114" cy="1243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01D8C" w14:paraId="45700881" w14:textId="77777777">
        <w:tc>
          <w:tcPr>
            <w:tcW w:w="4672" w:type="dxa"/>
          </w:tcPr>
          <w:p w14:paraId="7B55AE15" w14:textId="77777777" w:rsidR="00B01D8C" w:rsidRDefault="00B01D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14:paraId="21044368" w14:textId="77777777" w:rsidR="00B01D8C" w:rsidRDefault="003E19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лечебной педагогики</w:t>
            </w:r>
          </w:p>
          <w:p w14:paraId="3B9AB649" w14:textId="77777777" w:rsidR="00B01D8C" w:rsidRDefault="003E19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«Особое детство»</w:t>
            </w:r>
          </w:p>
        </w:tc>
        <w:tc>
          <w:tcPr>
            <w:tcW w:w="4673" w:type="dxa"/>
          </w:tcPr>
          <w:p w14:paraId="394FEFA1" w14:textId="77777777" w:rsidR="00B01D8C" w:rsidRDefault="00B01D8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AA8B68C" w14:textId="77777777" w:rsidR="00B01D8C" w:rsidRDefault="003E19DF" w:rsidP="00767B11">
            <w:pPr>
              <w:tabs>
                <w:tab w:val="left" w:pos="940"/>
                <w:tab w:val="right" w:pos="445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ab/>
              <w:t xml:space="preserve">                 </w:t>
            </w:r>
            <w:r w:rsidR="00313A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  <w:r w:rsidR="00767B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марта 2023 года</w:t>
            </w:r>
          </w:p>
        </w:tc>
      </w:tr>
    </w:tbl>
    <w:p w14:paraId="76030910" w14:textId="77777777" w:rsidR="00B01D8C" w:rsidRDefault="00B01D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D7FA099" w14:textId="77777777" w:rsidR="00B01D8C" w:rsidRDefault="003E19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ПОСТ-РЕЛИЗ</w:t>
      </w:r>
    </w:p>
    <w:p w14:paraId="5440FC1A" w14:textId="77777777" w:rsidR="00B01D8C" w:rsidRDefault="00B01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44849" w14:textId="77777777" w:rsidR="00B01D8C" w:rsidRDefault="003E19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Москве подвели итоги Года информирования о ранней помощи</w:t>
      </w:r>
    </w:p>
    <w:p w14:paraId="1126065E" w14:textId="77777777" w:rsidR="00B01D8C" w:rsidRDefault="00B01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F028F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 xml:space="preserve">24-25 марта 2023 года на площадках Общественной палаты РФ и РБОО «Центр лечебной педагогики» в Москве прошла Межрегиональная конференция «Ранняя помощь детям и семьям – основные тенденции и перспективы развития». </w:t>
      </w:r>
    </w:p>
    <w:p w14:paraId="72A233EA" w14:textId="77777777" w:rsidR="00D11EB8" w:rsidRPr="001D3FA6" w:rsidRDefault="003E19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>Мероприятие стало экспертной площадкой для обмена мнениями и консолидации усилий между государственными и общественными организациями, родительским, научным и профессиональным сообществами, органами власти, социально ориентированным бизнесом и СМИ по обеспечению доступности и качества ранней помощи детям и их семьям. В очном и онлайн-форматах конференции приняли участие более 6</w:t>
      </w:r>
      <w:r w:rsidR="00707925" w:rsidRPr="001D3FA6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>00 человек со всей России</w:t>
      </w:r>
      <w:r w:rsidR="00D11EB8" w:rsidRPr="001D3F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7925" w:rsidRPr="001D3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53AE7D89" w14:textId="77777777" w:rsidR="00B01D8C" w:rsidRPr="001D3FA6" w:rsidRDefault="00767B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</w:t>
      </w:r>
      <w:r w:rsidR="00D11EB8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11EB8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</w:t>
      </w:r>
      <w:r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11EB8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итогам года информирования о ранней помощи</w:t>
      </w:r>
      <w:r w:rsidR="00737E1D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перспективам ее развития </w:t>
      </w:r>
      <w:r w:rsidR="00D11EB8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</w:t>
      </w:r>
      <w:r w:rsidR="00737E1D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75ED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 </w:t>
      </w:r>
      <w:r w:rsidR="0089449A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открылось</w:t>
      </w:r>
      <w:r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EB8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пресс-конференцией</w:t>
      </w:r>
      <w:r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участием 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председателя правления РБОО Центр лечебной педагогики «Особое детство»</w:t>
      </w:r>
      <w:r w:rsidR="0089449A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65EF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Анны Битово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="002E65EF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E65EF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директора АНО ДПО «Санкт-Петербургский институт раннего вмешательства» </w:t>
      </w:r>
      <w:r w:rsidR="002E65EF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Ларисы Самариной,</w:t>
      </w:r>
      <w:r w:rsidR="002E65EF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директора Департамента по делам инвалидов Министерства труда и социальной защиты РФ </w:t>
      </w:r>
      <w:r w:rsidR="002E65EF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Дмитрия </w:t>
      </w:r>
      <w:proofErr w:type="spellStart"/>
      <w:r w:rsidR="002E65EF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Лигомин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spellEnd"/>
      <w:r w:rsidR="002E65EF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заместителя директора Департамента государственной политики в сфере защиты прав детей </w:t>
      </w:r>
      <w:proofErr w:type="spellStart"/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Минпросвещения</w:t>
      </w:r>
      <w:proofErr w:type="spellEnd"/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России </w:t>
      </w:r>
      <w:r w:rsidR="002E65EF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Юлии Сачко.</w:t>
      </w:r>
      <w:r w:rsidR="002E65EF"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12CF67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одводя итоги прошедшего года информирования о ранней помощи, </w:t>
      </w: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Анна Битова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>отметила, «что в 2022 году было проведено 22 мероприятия в 14 субъектах РФ, направленных на повышение осведомленности и совершенствования системы ранней помощи в России, с уч</w:t>
      </w:r>
      <w:r w:rsidR="001C6505" w:rsidRPr="001D3FA6">
        <w:rPr>
          <w:rFonts w:ascii="Times New Roman" w:eastAsia="Times New Roman" w:hAnsi="Times New Roman" w:cs="Times New Roman"/>
          <w:sz w:val="24"/>
          <w:szCs w:val="24"/>
        </w:rPr>
        <w:t>астием более 3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6505" w:rsidRPr="001D3FA6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00 специалистов, экспертов и родителей. Это позволило увеличить уровень осведомленности родителей детей с нарушениями развития о системе оказания ранней помощи в регионах-участниках. Кроме того, выросло взаимодействие всех субъектов системы ранней помощи, представлены возможности повышения компетенций специалистов по ранней помощи, оказано содействие формированию единого подхода специалистов к оказанию услуг ранней помощи».  </w:t>
      </w:r>
    </w:p>
    <w:p w14:paraId="34AB8C11" w14:textId="77777777" w:rsidR="00D11EB8" w:rsidRPr="001D3FA6" w:rsidRDefault="002E65EF" w:rsidP="00D11E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</w:rPr>
        <w:t>На пленарном заседании конференции</w:t>
      </w:r>
      <w:r w:rsidR="00767B11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B11" w:rsidRPr="001D3FA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11EB8" w:rsidRPr="001D3FA6">
        <w:rPr>
          <w:rFonts w:ascii="Times New Roman" w:eastAsia="Times New Roman" w:hAnsi="Times New Roman" w:cs="Times New Roman"/>
          <w:b/>
          <w:sz w:val="24"/>
          <w:szCs w:val="24"/>
        </w:rPr>
        <w:t>полномоченный по правам ребенка при Президенте РФ Мария Львова-Белова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</w:rPr>
        <w:t xml:space="preserve"> рассказала, что в рамках стратегической программы уполномоченного 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через всю жизнь» происходит распространение ранней помощи в регионах: 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</w:rPr>
        <w:t xml:space="preserve">это нужно, чтобы семья не чувствовала себя одинокой в своей проблеме, преодолела состояние кризиса и была уверена во всесторонней поддержке. Вопросы ранней помощи мы рассматриваем в рамках и другой нашей 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— 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D11EB8" w:rsidRPr="001D3FA6">
        <w:rPr>
          <w:rFonts w:ascii="Times New Roman" w:eastAsia="Times New Roman" w:hAnsi="Times New Roman" w:cs="Times New Roman"/>
          <w:sz w:val="24"/>
          <w:szCs w:val="24"/>
        </w:rPr>
        <w:t>Дети в семье». В этом году наш аппарат проведет вебинары и проектные семинары по вопросам ранней помощи. Участие регионов в них, надеемся, внесет вклад в достижение показателей общероссийского комплексного межведомственного плана по совершенствованию ранней помощи детям и их семьям».</w:t>
      </w:r>
    </w:p>
    <w:p w14:paraId="3429465D" w14:textId="77777777" w:rsidR="00D11EB8" w:rsidRPr="001D3FA6" w:rsidRDefault="00D11EB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Ранняя помощь в России развивается уже 30 лет – подробно о ее становлении рассказал в докладе на пленарном заседании </w:t>
      </w:r>
      <w:proofErr w:type="spellStart"/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Рифкат</w:t>
      </w:r>
      <w:proofErr w:type="spellEnd"/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Мухамедрахимов</w:t>
      </w:r>
      <w:proofErr w:type="spellEnd"/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767B11"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профессор, </w:t>
      </w:r>
      <w:r w:rsidRPr="001D3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заведующий кафедрой психического здоровья и раннего сопровождения детей и родителей СПбГУ. </w:t>
      </w:r>
    </w:p>
    <w:p w14:paraId="2E7D1DA0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Директор АНО ДПО </w:t>
      </w:r>
      <w:r w:rsidR="00313A29" w:rsidRPr="001D3FA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r w:rsidRPr="001D3FA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Санкт-Петербургский институт раннего вмешательства»</w:t>
      </w:r>
      <w:r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>Лариса Самарина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подчеркнула, что «основная цель ранней помощи – это поддержка семьи и повышение качества ее жизни. Для этого ранняя помощь должна быть доступна, своевременна и эффективна и оказываться, исходя из потребностей семьи». </w:t>
      </w:r>
    </w:p>
    <w:p w14:paraId="10E653AD" w14:textId="77777777" w:rsidR="00D11EB8" w:rsidRPr="001D3FA6" w:rsidRDefault="00D11E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>Заместитель директора Департамента по делам инвалидов Минтруда России Кира Афонина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подчеркнула важность принятия законопроекта «О внесении изменений в отдельные законодательные акты Российской Федерации по вопросам комплексной реабилитации и </w:t>
      </w:r>
      <w:proofErr w:type="spellStart"/>
      <w:r w:rsidRPr="001D3FA6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инвалидов», согласно которому услуги по комплексной реабилитации и </w:t>
      </w:r>
      <w:proofErr w:type="spellStart"/>
      <w:r w:rsidRPr="001D3FA6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гражданам с инвалидностью будут стандартизированы, а ранняя помощь будет выделена в отдельное направление реабилитации. </w:t>
      </w:r>
    </w:p>
    <w:p w14:paraId="6F24D170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Директор методического и методологического федерального центра по ранней помощи и сопровождению, ФГБУ ФНЦРИ</w:t>
      </w: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FA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им Г.А. Альбрехта Минтруда России Виктория </w:t>
      </w:r>
      <w:proofErr w:type="spellStart"/>
      <w:r w:rsidRPr="001D3FA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Лорер</w:t>
      </w:r>
      <w:proofErr w:type="spellEnd"/>
      <w:r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отметила, что </w:t>
      </w:r>
      <w:r w:rsidR="00313A29"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1D3FA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 разработке стандарта информирования о ранней помощи следует учитывать особые потребности детей из целевой группы, а также потребности их семей, диапазон возможностей детей и вариативность условий их развития».</w:t>
      </w:r>
    </w:p>
    <w:p w14:paraId="72839B5D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был представлен успешный опыт формирования систем ранней помощи в Москве и </w:t>
      </w:r>
      <w:r w:rsidR="00707925" w:rsidRPr="001D3FA6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>регионах</w:t>
      </w:r>
      <w:r w:rsidR="00707925" w:rsidRPr="001D3FA6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. Так в Тюменской области функционирует модель ранней помощи на региональном, межрайонном и муниципальном уровнях. На базе ресурсного центра создана служба ранней помощи, включающая всех необходимых специалистов. Сформирована база данных детей, получающих раннюю помощь, ведется реестр организаций и специалистов, оказывающих раннюю помощь, организовано методическое сопровождение организаций отрасли по оказанию услуг ранней помощи, ведется мониторинг и оценивается эффективность оказываемых услуг. </w:t>
      </w:r>
    </w:p>
    <w:p w14:paraId="3DEC2B5B" w14:textId="77777777" w:rsidR="00B01D8C" w:rsidRPr="001D3FA6" w:rsidRDefault="002E65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b/>
          <w:sz w:val="24"/>
          <w:szCs w:val="24"/>
        </w:rPr>
        <w:t>Анна Битова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подчеркнула, что в</w:t>
      </w:r>
      <w:r w:rsidR="003E19DF" w:rsidRPr="001D3FA6">
        <w:rPr>
          <w:rFonts w:ascii="Times New Roman" w:eastAsia="Times New Roman" w:hAnsi="Times New Roman" w:cs="Times New Roman"/>
          <w:sz w:val="24"/>
          <w:szCs w:val="24"/>
        </w:rPr>
        <w:t>ажным итогом года стало принятие Протоколов сообщения диагноза в случае обнаружения у ребенка патологии или риска ее развития, которые предусматривают соблюдение этических норм при сообщении диагноза или подозрении на диагноз по всем нозологиям и в отношении детей всех возрастов в Новосибирской и Новгородской областях</w:t>
      </w:r>
      <w:r w:rsidR="00737E1D" w:rsidRPr="001D3FA6">
        <w:rPr>
          <w:rFonts w:ascii="Times New Roman" w:eastAsia="Times New Roman" w:hAnsi="Times New Roman" w:cs="Times New Roman"/>
          <w:sz w:val="24"/>
          <w:szCs w:val="24"/>
        </w:rPr>
        <w:t>, с маршрутизацией</w:t>
      </w:r>
      <w:r w:rsidR="00994BEB" w:rsidRPr="001D3FA6">
        <w:rPr>
          <w:rFonts w:ascii="Times New Roman" w:eastAsia="Times New Roman" w:hAnsi="Times New Roman" w:cs="Times New Roman"/>
          <w:sz w:val="24"/>
          <w:szCs w:val="24"/>
        </w:rPr>
        <w:t>, в том числе и</w:t>
      </w:r>
      <w:r w:rsidR="00737E1D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BEB" w:rsidRPr="001D3FA6">
        <w:rPr>
          <w:rFonts w:ascii="Times New Roman" w:eastAsia="Times New Roman" w:hAnsi="Times New Roman" w:cs="Times New Roman"/>
          <w:sz w:val="24"/>
          <w:szCs w:val="24"/>
        </w:rPr>
        <w:t>в систему ранней помощи.</w:t>
      </w:r>
      <w:r w:rsidR="003E19DF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До этого Протокол был принят </w:t>
      </w:r>
      <w:r w:rsidR="00994BEB" w:rsidRPr="001D3FA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275ED" w:rsidRPr="001D3FA6">
        <w:rPr>
          <w:rFonts w:ascii="Times New Roman" w:eastAsia="Times New Roman" w:hAnsi="Times New Roman" w:cs="Times New Roman"/>
          <w:sz w:val="24"/>
          <w:szCs w:val="24"/>
        </w:rPr>
        <w:t>активным</w:t>
      </w:r>
      <w:r w:rsidR="00994BEB" w:rsidRPr="001D3FA6">
        <w:rPr>
          <w:rFonts w:ascii="Times New Roman" w:eastAsia="Times New Roman" w:hAnsi="Times New Roman" w:cs="Times New Roman"/>
          <w:sz w:val="24"/>
          <w:szCs w:val="24"/>
        </w:rPr>
        <w:t xml:space="preserve"> участием БФ </w:t>
      </w:r>
      <w:r w:rsidR="00994BEB"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94BEB"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>Даунсайд</w:t>
      </w:r>
      <w:proofErr w:type="spellEnd"/>
      <w:r w:rsidR="00994BEB"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Ап»</w:t>
      </w:r>
      <w:r w:rsidR="005275ED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в 11 </w:t>
      </w:r>
      <w:r w:rsidR="00767B11" w:rsidRPr="001D3FA6">
        <w:rPr>
          <w:rFonts w:ascii="Times New Roman" w:eastAsia="Times New Roman" w:hAnsi="Times New Roman" w:cs="Times New Roman"/>
          <w:sz w:val="24"/>
          <w:szCs w:val="24"/>
        </w:rPr>
        <w:t>регионах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, но только в отношении детей с синдромом Дауна. </w:t>
      </w:r>
    </w:p>
    <w:p w14:paraId="2848238B" w14:textId="2B33F24C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Эксперты отметили важную роль научных исследований в формирование стандартов предоставления услуг ранней помощи и оценки ее эффективности. По мнению </w:t>
      </w:r>
      <w:r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директора отдела стратегий благотворительного фонда «</w:t>
      </w:r>
      <w:proofErr w:type="spellStart"/>
      <w:r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>Даунсайд</w:t>
      </w:r>
      <w:proofErr w:type="spellEnd"/>
      <w:r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Ап» Але</w:t>
      </w:r>
      <w:r w:rsidR="0035103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D3FA6">
        <w:rPr>
          <w:rFonts w:ascii="Times New Roman" w:eastAsia="Times New Roman" w:hAnsi="Times New Roman" w:cs="Times New Roman"/>
          <w:b/>
          <w:bCs/>
          <w:sz w:val="24"/>
          <w:szCs w:val="24"/>
        </w:rPr>
        <w:t>сандра Боровых,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FA6">
        <w:rPr>
          <w:rFonts w:ascii="Times New Roman" w:eastAsia="Times New Roman" w:hAnsi="Times New Roman" w:cs="Times New Roman"/>
          <w:iCs/>
          <w:sz w:val="24"/>
          <w:szCs w:val="24"/>
        </w:rPr>
        <w:t xml:space="preserve">«исследования должны быть встроены в систему управления организации и измерения ее эффективности, а стандарты и услуги должны соотносится с потребностями </w:t>
      </w:r>
      <w:proofErr w:type="spellStart"/>
      <w:r w:rsidRPr="001D3FA6">
        <w:rPr>
          <w:rFonts w:ascii="Times New Roman" w:eastAsia="Times New Roman" w:hAnsi="Times New Roman" w:cs="Times New Roman"/>
          <w:iCs/>
          <w:sz w:val="24"/>
          <w:szCs w:val="24"/>
        </w:rPr>
        <w:t>благополучателей</w:t>
      </w:r>
      <w:proofErr w:type="spellEnd"/>
      <w:r w:rsidRPr="001D3FA6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2884B08" w14:textId="231D67D2" w:rsidR="00594101" w:rsidRPr="001D3FA6" w:rsidRDefault="002E65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</w:rPr>
        <w:lastRenderedPageBreak/>
        <w:t>24-25 марта на пло</w:t>
      </w:r>
      <w:r w:rsidR="0035103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>адк</w:t>
      </w:r>
      <w:r w:rsidR="0089449A" w:rsidRPr="001D3FA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67B11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031" w:rsidRPr="001D3FA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палаты и РБОО «Центр лечебной педагогики» прошли круглые столы, секции, мастер-классы по</w:t>
      </w:r>
      <w:r w:rsidR="0089449A" w:rsidRPr="001D3FA6">
        <w:rPr>
          <w:rFonts w:ascii="Times New Roman" w:eastAsia="Times New Roman" w:hAnsi="Times New Roman" w:cs="Times New Roman"/>
          <w:sz w:val="24"/>
          <w:szCs w:val="24"/>
        </w:rPr>
        <w:t xml:space="preserve"> вопросам информирования о ранней помощи, межведомственному взаимодействию и нормативно-правовому регулированию ранней помощи, подготовке кадров, вопросам этики, научно-обоснованным подходам в оценке эффективности ранней помощи, практическим вопросам оказания ранней помощи на примере наиболее успешных региональных практик. </w:t>
      </w:r>
    </w:p>
    <w:p w14:paraId="71B3734E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мероприятия была выработана резолюция и сделаны предложения по совершенствованию нормативно-правовой базы в части закрепления понятийного аппарата ранней помощи детям и их семьям. Также экспертами была выдвинута инициатива о разработке стандарта предоставления услуг ранней помощи, созданию материально-технической базы для работы структурных подразделений ранней помощи, разработке критериев оценки качества и эффективности оказания услуг на основе научных исследований и экспертных опросов получателей услуг, информированию руководителей ведомств и департаментов, родителей и специалистов о службе ранней помощи. </w:t>
      </w:r>
    </w:p>
    <w:p w14:paraId="0C5B6BDA" w14:textId="77777777" w:rsidR="00B01D8C" w:rsidRPr="001D3FA6" w:rsidRDefault="003E1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A6">
        <w:rPr>
          <w:rFonts w:ascii="Times New Roman" w:eastAsia="Times New Roman" w:hAnsi="Times New Roman" w:cs="Times New Roman"/>
          <w:sz w:val="24"/>
          <w:szCs w:val="24"/>
        </w:rPr>
        <w:t>Кроме того, была озвучена необходимость поддержки существующих программ высшего образования специалитета и магистратуры, направленных на подготовку профессионалов для работы в области ранней помощи (СПбГУ, факультет психологии, МГППУ)</w:t>
      </w:r>
      <w:r w:rsidR="00594101" w:rsidRPr="001D3F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>и предложение разработать и принять стандарты для работы в области ранней помощи, включить основы ранней помощи в образовательные курсы подготовки специалистов сфер образования, здравоохранения и соцзащиты, подготовить обучающие пособия для врачей в рамках непрерывного медицинского образования. А также предложить Министерству образования и науки использовать</w:t>
      </w:r>
      <w:r w:rsidR="002E65EF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 полученный СПбГУ и МГППУ</w:t>
      </w:r>
      <w:r w:rsidR="002E65EF" w:rsidRPr="001D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FA6">
        <w:rPr>
          <w:rFonts w:ascii="Times New Roman" w:eastAsia="Times New Roman" w:hAnsi="Times New Roman" w:cs="Times New Roman"/>
          <w:sz w:val="24"/>
          <w:szCs w:val="24"/>
        </w:rPr>
        <w:t xml:space="preserve">опыт для организации в ВУЗах страны подготовки специалистов для работы в области ранней помощи, содействовать созданию и развитию национальной системы подготовки и повышения квалификации кадров для ранней помощи детям и их семьям, тиражировать лучшие практики оказания услуг ранней помощи по всей стране, а также развивать партнерство органов власти, госучреждений и НКО и распространять успешные информационные технологии в субъекты Российской Федерации.  </w:t>
      </w:r>
    </w:p>
    <w:p w14:paraId="17A25E10" w14:textId="77777777" w:rsidR="001D3FA6" w:rsidRDefault="001D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C4615D" w14:textId="77777777" w:rsidR="009A6A70" w:rsidRDefault="009A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454F0E" w14:textId="16F64511" w:rsidR="00B01D8C" w:rsidRPr="001D3FA6" w:rsidRDefault="003E1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FA6">
        <w:rPr>
          <w:rFonts w:ascii="Times New Roman" w:eastAsia="Times New Roman" w:hAnsi="Times New Roman" w:cs="Times New Roman"/>
          <w:b/>
          <w:sz w:val="20"/>
          <w:szCs w:val="20"/>
        </w:rPr>
        <w:t>О Центре лечебной педагогики «Особое детство»</w:t>
      </w:r>
    </w:p>
    <w:p w14:paraId="3FF6A327" w14:textId="77777777" w:rsidR="00B01D8C" w:rsidRPr="001D3FA6" w:rsidRDefault="00B01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DDEB8D" w14:textId="77777777" w:rsidR="00B01D8C" w:rsidRPr="001D3FA6" w:rsidRDefault="003E1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FA6">
        <w:rPr>
          <w:rFonts w:ascii="Times New Roman" w:eastAsia="Times New Roman" w:hAnsi="Times New Roman" w:cs="Times New Roman"/>
          <w:sz w:val="20"/>
          <w:szCs w:val="20"/>
        </w:rPr>
        <w:t xml:space="preserve">Центр лечебной педагогики «Особое детство» – московская благотворительная организация, где получают помощь дети и взрослые с психическими особенностями, а также их семьи. Центр создан в 1989 году по инициативе родителей и специалистов для помощи детям с расстройствами аутистического спектра, синдромом Дауна, ДЦП, с тяжелыми и множественными нарушениями развития. В ЦЛП работают педагоги, нейропсихологи, логопеды, дефектологи, психологи, врачи, музыкальные и </w:t>
      </w:r>
      <w:proofErr w:type="gramStart"/>
      <w:r w:rsidRPr="001D3FA6">
        <w:rPr>
          <w:rFonts w:ascii="Times New Roman" w:eastAsia="Times New Roman" w:hAnsi="Times New Roman" w:cs="Times New Roman"/>
          <w:sz w:val="20"/>
          <w:szCs w:val="20"/>
        </w:rPr>
        <w:t>арт-терапевты</w:t>
      </w:r>
      <w:proofErr w:type="gramEnd"/>
      <w:r w:rsidRPr="001D3FA6">
        <w:rPr>
          <w:rFonts w:ascii="Times New Roman" w:eastAsia="Times New Roman" w:hAnsi="Times New Roman" w:cs="Times New Roman"/>
          <w:sz w:val="20"/>
          <w:szCs w:val="20"/>
        </w:rPr>
        <w:t xml:space="preserve"> и другие специалисты. За 33 года работы Центра здесь получили помощь более </w:t>
      </w:r>
      <w:r w:rsidR="00994BEB" w:rsidRPr="001D3FA6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1D3FA6">
        <w:rPr>
          <w:rFonts w:ascii="Times New Roman" w:eastAsia="Times New Roman" w:hAnsi="Times New Roman" w:cs="Times New Roman"/>
          <w:sz w:val="20"/>
          <w:szCs w:val="20"/>
        </w:rPr>
        <w:t xml:space="preserve"> 000 особых детей и взрослых, а также их семьи, 62 000 специалистов прошли обучение современным методам помощи людям с психофизическими нарушениями.</w:t>
      </w:r>
    </w:p>
    <w:p w14:paraId="23A27F01" w14:textId="77777777" w:rsidR="00B01D8C" w:rsidRPr="001D3FA6" w:rsidRDefault="00ED12AA">
      <w:pPr>
        <w:spacing w:line="240" w:lineRule="auto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hyperlink r:id="rId8">
        <w:r w:rsidR="003E19DF" w:rsidRPr="001D3FA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http://www.ccp.org.ru</w:t>
        </w:r>
      </w:hyperlink>
      <w:r w:rsidR="003E19DF" w:rsidRPr="001D3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9DF" w:rsidRPr="001D3FA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>
        <w:r w:rsidR="003E19DF" w:rsidRPr="001D3FA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https://vk.com/rboo_ccp</w:t>
        </w:r>
      </w:hyperlink>
    </w:p>
    <w:p w14:paraId="2BEF09BA" w14:textId="77777777" w:rsidR="00B01D8C" w:rsidRDefault="00B01D8C">
      <w:pPr>
        <w:spacing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0C54FF89" w14:textId="77777777" w:rsidR="00B01D8C" w:rsidRDefault="00B01D8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33DBF1E1" w14:textId="77777777" w:rsidR="00B01D8C" w:rsidRDefault="00B01D8C">
      <w:pPr>
        <w:spacing w:line="240" w:lineRule="auto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sectPr w:rsidR="00B01D8C" w:rsidSect="005C444E">
      <w:headerReference w:type="first" r:id="rId10"/>
      <w:pgSz w:w="11906" w:h="16838"/>
      <w:pgMar w:top="993" w:right="850" w:bottom="851" w:left="1701" w:header="279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E733" w14:textId="77777777" w:rsidR="00ED12AA" w:rsidRDefault="00ED12AA">
      <w:pPr>
        <w:spacing w:after="0" w:line="240" w:lineRule="auto"/>
      </w:pPr>
      <w:r>
        <w:separator/>
      </w:r>
    </w:p>
  </w:endnote>
  <w:endnote w:type="continuationSeparator" w:id="0">
    <w:p w14:paraId="0042C238" w14:textId="77777777" w:rsidR="00ED12AA" w:rsidRDefault="00E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charset w:val="00"/>
    <w:family w:val="roman"/>
    <w:pitch w:val="default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EB57" w14:textId="77777777" w:rsidR="00ED12AA" w:rsidRDefault="00ED12AA">
      <w:pPr>
        <w:spacing w:after="0" w:line="240" w:lineRule="auto"/>
      </w:pPr>
      <w:r>
        <w:separator/>
      </w:r>
    </w:p>
  </w:footnote>
  <w:footnote w:type="continuationSeparator" w:id="0">
    <w:p w14:paraId="14C92BB2" w14:textId="77777777" w:rsidR="00ED12AA" w:rsidRDefault="00E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A645" w14:textId="77777777" w:rsidR="00B01D8C" w:rsidRDefault="00B01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tbl>
    <w:tblPr>
      <w:tblStyle w:val="af8"/>
      <w:tblW w:w="934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2"/>
      <w:gridCol w:w="4673"/>
    </w:tblGrid>
    <w:tr w:rsidR="00B01D8C" w14:paraId="428704FC" w14:textId="77777777">
      <w:tc>
        <w:tcPr>
          <w:tcW w:w="4672" w:type="dxa"/>
        </w:tcPr>
        <w:p w14:paraId="4688A7F7" w14:textId="77777777" w:rsidR="00B01D8C" w:rsidRDefault="00B01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4673" w:type="dxa"/>
        </w:tcPr>
        <w:p w14:paraId="03A09529" w14:textId="77777777" w:rsidR="00B01D8C" w:rsidRDefault="00B01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14:paraId="50D70F23" w14:textId="77777777" w:rsidR="00B01D8C" w:rsidRDefault="00B01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8C"/>
    <w:rsid w:val="00143A6F"/>
    <w:rsid w:val="0017676F"/>
    <w:rsid w:val="001A0D7A"/>
    <w:rsid w:val="001C6505"/>
    <w:rsid w:val="001D3FA6"/>
    <w:rsid w:val="002E3B45"/>
    <w:rsid w:val="002E65EF"/>
    <w:rsid w:val="00313A29"/>
    <w:rsid w:val="00351031"/>
    <w:rsid w:val="0035133C"/>
    <w:rsid w:val="003E19DF"/>
    <w:rsid w:val="00474960"/>
    <w:rsid w:val="005275ED"/>
    <w:rsid w:val="00542B21"/>
    <w:rsid w:val="00594101"/>
    <w:rsid w:val="005C444E"/>
    <w:rsid w:val="005D7244"/>
    <w:rsid w:val="006228D3"/>
    <w:rsid w:val="006443BE"/>
    <w:rsid w:val="00707925"/>
    <w:rsid w:val="00737E1D"/>
    <w:rsid w:val="00767B11"/>
    <w:rsid w:val="0089449A"/>
    <w:rsid w:val="009243FB"/>
    <w:rsid w:val="009264D3"/>
    <w:rsid w:val="00994BEB"/>
    <w:rsid w:val="009A6A70"/>
    <w:rsid w:val="00A6501A"/>
    <w:rsid w:val="00B01D8C"/>
    <w:rsid w:val="00CA3425"/>
    <w:rsid w:val="00D11EB8"/>
    <w:rsid w:val="00E22366"/>
    <w:rsid w:val="00E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1875"/>
  <w15:docId w15:val="{78F373D7-E349-40BC-A253-EA58CB9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08D"/>
  </w:style>
  <w:style w:type="paragraph" w:styleId="1">
    <w:name w:val="heading 1"/>
    <w:basedOn w:val="a"/>
    <w:next w:val="a"/>
    <w:uiPriority w:val="9"/>
    <w:qFormat/>
    <w:rsid w:val="005C44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C44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C44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C44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C44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C44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4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C444E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2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A49"/>
  </w:style>
  <w:style w:type="paragraph" w:styleId="a7">
    <w:name w:val="footer"/>
    <w:basedOn w:val="a"/>
    <w:link w:val="a8"/>
    <w:uiPriority w:val="99"/>
    <w:unhideWhenUsed/>
    <w:rsid w:val="003E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A49"/>
  </w:style>
  <w:style w:type="character" w:styleId="a9">
    <w:name w:val="Hyperlink"/>
    <w:basedOn w:val="a0"/>
    <w:uiPriority w:val="99"/>
    <w:unhideWhenUsed/>
    <w:rsid w:val="009C36A1"/>
    <w:rPr>
      <w:color w:val="0563C1" w:themeColor="hyperlink"/>
      <w:u w:val="single"/>
    </w:rPr>
  </w:style>
  <w:style w:type="paragraph" w:customStyle="1" w:styleId="aa">
    <w:name w:val="По умолчанию"/>
    <w:rsid w:val="00433AAC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b">
    <w:name w:val="Нет"/>
    <w:rsid w:val="00433AAC"/>
    <w:rPr>
      <w:lang w:val="ru-RU"/>
    </w:rPr>
  </w:style>
  <w:style w:type="paragraph" w:styleId="ac">
    <w:name w:val="Normal (Web)"/>
    <w:basedOn w:val="a"/>
    <w:uiPriority w:val="99"/>
    <w:unhideWhenUsed/>
    <w:rsid w:val="003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40D4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259FA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52F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F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2F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F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F2F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B241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4D5BCA"/>
    <w:pPr>
      <w:ind w:left="720"/>
      <w:contextualSpacing/>
    </w:pPr>
  </w:style>
  <w:style w:type="paragraph" w:styleId="af6">
    <w:name w:val="Subtitle"/>
    <w:basedOn w:val="a"/>
    <w:next w:val="a"/>
    <w:uiPriority w:val="11"/>
    <w:qFormat/>
    <w:rsid w:val="005C4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5C444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C444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.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rboo_c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1c123tqPKdVXTaLZM3bCi3WmRQ==">AMUW2mWyn3HFo9ZA7Mg8UWHjUGtkIuPlUNQNCkCV3mCp3ETZk8MygIalIBBSBW0JkG9Mw2bzErayR6EtC/OYU5rZSHe6t3YQfccZTn3iUkFWjRqBJ8hFwg0=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2</cp:revision>
  <dcterms:created xsi:type="dcterms:W3CDTF">2023-03-28T18:37:00Z</dcterms:created>
  <dcterms:modified xsi:type="dcterms:W3CDTF">2023-03-28T18:37:00Z</dcterms:modified>
</cp:coreProperties>
</file>